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0FCA095" w:rsidR="0070477B" w:rsidRPr="00D85506" w:rsidRDefault="00FC47D1">
      <w:pPr>
        <w:spacing w:before="240" w:after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 xml:space="preserve">„Gerų darbų dirbtuvių“ neliečiamojo kapitalo fondas skelbia </w:t>
      </w:r>
      <w:r w:rsidR="00300607">
        <w:rPr>
          <w:color w:val="091A5A"/>
          <w:sz w:val="24"/>
          <w:szCs w:val="24"/>
          <w:highlight w:val="white"/>
          <w:lang w:val="lt-LT"/>
        </w:rPr>
        <w:t>K</w:t>
      </w:r>
      <w:r w:rsidR="00D85506">
        <w:rPr>
          <w:color w:val="091A5A"/>
          <w:sz w:val="24"/>
          <w:szCs w:val="24"/>
          <w:highlight w:val="white"/>
          <w:lang w:val="lt-LT"/>
        </w:rPr>
        <w:t>vietimą</w:t>
      </w:r>
      <w:r w:rsidRPr="00D85506">
        <w:rPr>
          <w:color w:val="091A5A"/>
          <w:sz w:val="24"/>
          <w:szCs w:val="24"/>
          <w:highlight w:val="white"/>
          <w:lang w:val="lt-LT"/>
        </w:rPr>
        <w:t>, kurio tikslas – finansuoti nevyriausybinių organizacijų projektus, kuriančius ilgalaikį ir tvarų socialinį poveikį Lietuvoje.</w:t>
      </w:r>
    </w:p>
    <w:p w14:paraId="00000002" w14:textId="77777777" w:rsidR="0070477B" w:rsidRPr="00D85506" w:rsidRDefault="00FC47D1">
      <w:pPr>
        <w:spacing w:before="240" w:after="240"/>
        <w:rPr>
          <w:b/>
          <w:bCs/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Finansuojamos sritys</w:t>
      </w:r>
    </w:p>
    <w:p w14:paraId="00000003" w14:textId="77777777" w:rsidR="0070477B" w:rsidRPr="00D85506" w:rsidRDefault="00FC47D1">
      <w:pPr>
        <w:spacing w:before="240" w:after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Konkursui gali būti teikiamos paraiškos projektams, kurie prisideda prie ilgalaikio socialinio poveikio kūrimo šiose srityse:</w:t>
      </w:r>
    </w:p>
    <w:p w14:paraId="00000004" w14:textId="77777777" w:rsidR="0070477B" w:rsidRPr="00D85506" w:rsidRDefault="00FC47D1">
      <w:pPr>
        <w:numPr>
          <w:ilvl w:val="0"/>
          <w:numId w:val="3"/>
        </w:numPr>
        <w:spacing w:before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Naujagimių gyvybės ir vaikų sveikata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– iniciatyvos, skirtos naujagimių ir vaikų sveikatos stiprinimui, ankstyvajai prevencijai, medicininei pagalbai bei šeimų švietimui sveikatos klausimais.</w:t>
      </w:r>
    </w:p>
    <w:p w14:paraId="00000005" w14:textId="77777777" w:rsidR="0070477B" w:rsidRPr="00D85506" w:rsidRDefault="00FC47D1">
      <w:pPr>
        <w:numPr>
          <w:ilvl w:val="0"/>
          <w:numId w:val="3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Švietimas ir talentų ugdymas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– projektai, skirti švietimo kokybės gerinimui, vaikų ir jaunimo gebėjimų ugdymui, talentų atskleidimui bei mokymosi galimybių plėtrai.</w:t>
      </w:r>
    </w:p>
    <w:p w14:paraId="00000006" w14:textId="77777777" w:rsidR="0070477B" w:rsidRPr="00D85506" w:rsidRDefault="00FC47D1">
      <w:pPr>
        <w:numPr>
          <w:ilvl w:val="0"/>
          <w:numId w:val="3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Pilietiška ir saugi ateities valstybė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– iniciatyvos, skatinančios pilietiškumą, bendruomenių stiprinimą, visuomenės atsparumą bei saugios ir atsakingos visuomenės kūrimą.</w:t>
      </w:r>
    </w:p>
    <w:p w14:paraId="00000007" w14:textId="77777777" w:rsidR="0070477B" w:rsidRPr="00D85506" w:rsidRDefault="00FC47D1">
      <w:pPr>
        <w:numPr>
          <w:ilvl w:val="0"/>
          <w:numId w:val="3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Kultūros puoselėjimas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– projektai, prisidedantys prie kultūros, tradicijų ir kultūrinio paveldo išsaugojimo, sklaidos bei prieinamumo visuomenei didinimo.</w:t>
      </w:r>
    </w:p>
    <w:p w14:paraId="00000008" w14:textId="77777777" w:rsidR="0070477B" w:rsidRPr="00D85506" w:rsidRDefault="00FC47D1">
      <w:pPr>
        <w:numPr>
          <w:ilvl w:val="0"/>
          <w:numId w:val="3"/>
        </w:numPr>
        <w:spacing w:after="240"/>
        <w:ind w:right="18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Lietuvos pažangos potencialas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– iniciatyvos, skatinančios inovacijas, socialinius sprendimus ir projektus, prisidedančius prie ilgalaikės Lietuvos visuomenės pažangos.</w:t>
      </w:r>
    </w:p>
    <w:p w14:paraId="00000009" w14:textId="77777777" w:rsidR="0070477B" w:rsidRPr="00D85506" w:rsidRDefault="00FC47D1">
      <w:pPr>
        <w:spacing w:before="240" w:after="240"/>
        <w:rPr>
          <w:b/>
          <w:bCs/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Prioritetas bus teikiamas projektams, kurie:</w:t>
      </w:r>
    </w:p>
    <w:p w14:paraId="0000000A" w14:textId="77777777" w:rsidR="0070477B" w:rsidRPr="00D85506" w:rsidRDefault="00FC47D1">
      <w:pPr>
        <w:numPr>
          <w:ilvl w:val="0"/>
          <w:numId w:val="1"/>
        </w:numPr>
        <w:spacing w:before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kuria ilgalaikį poveikį visuomenei ar tikslinėms grupėms;</w:t>
      </w:r>
    </w:p>
    <w:p w14:paraId="0000000B" w14:textId="77777777" w:rsidR="0070477B" w:rsidRPr="00D85506" w:rsidRDefault="00FC47D1">
      <w:pPr>
        <w:numPr>
          <w:ilvl w:val="0"/>
          <w:numId w:val="1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pasižymi tvarumu ir galimybe tęstis pasibaigus finansavimui;</w:t>
      </w:r>
    </w:p>
    <w:p w14:paraId="0000000C" w14:textId="77777777" w:rsidR="0070477B" w:rsidRPr="00D85506" w:rsidRDefault="00FC47D1">
      <w:pPr>
        <w:numPr>
          <w:ilvl w:val="0"/>
          <w:numId w:val="1"/>
        </w:numPr>
        <w:spacing w:after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turi aiškiai apibrėžtus rezultatus ir poveikio matavimo rodiklius.</w:t>
      </w:r>
    </w:p>
    <w:p w14:paraId="0000000D" w14:textId="77777777" w:rsidR="0070477B" w:rsidRPr="00D85506" w:rsidRDefault="00FC47D1">
      <w:pPr>
        <w:spacing w:before="240" w:after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Konkursui numatyta skirti lėšų suma: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100 000 eurų.</w:t>
      </w:r>
    </w:p>
    <w:p w14:paraId="0000000E" w14:textId="77777777" w:rsidR="0070477B" w:rsidRPr="00D85506" w:rsidRDefault="00FC47D1">
      <w:pPr>
        <w:spacing w:before="240" w:after="240"/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Mažiausia 1 projektui galima skirti lėšų suma – 10 000 eurų, didžiausia 1 projektui galima skirti lėšų suma – 30 000 eurų.</w:t>
      </w:r>
    </w:p>
    <w:p w14:paraId="0000000F" w14:textId="115B8507" w:rsidR="0070477B" w:rsidRPr="00D85506" w:rsidRDefault="00FC47D1">
      <w:pPr>
        <w:rPr>
          <w:b/>
          <w:bCs/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Paraiškos konkursui priimamos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</w:t>
      </w: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iki</w:t>
      </w:r>
      <w:r w:rsidR="00D85506">
        <w:rPr>
          <w:b/>
          <w:bCs/>
          <w:color w:val="091A5A"/>
          <w:sz w:val="24"/>
          <w:szCs w:val="24"/>
          <w:highlight w:val="white"/>
          <w:lang w:val="lt-LT"/>
        </w:rPr>
        <w:t xml:space="preserve"> gegužės mėn. pabaigos.</w:t>
      </w:r>
    </w:p>
    <w:p w14:paraId="00000010" w14:textId="77777777" w:rsidR="0070477B" w:rsidRPr="00D85506" w:rsidRDefault="0070477B">
      <w:pPr>
        <w:rPr>
          <w:b/>
          <w:bCs/>
          <w:color w:val="091A5A"/>
          <w:sz w:val="24"/>
          <w:szCs w:val="24"/>
          <w:highlight w:val="white"/>
          <w:lang w:val="lt-LT"/>
        </w:rPr>
      </w:pPr>
    </w:p>
    <w:p w14:paraId="00000011" w14:textId="77777777" w:rsidR="0070477B" w:rsidRPr="00D85506" w:rsidRDefault="00FC47D1">
      <w:pPr>
        <w:rPr>
          <w:b/>
          <w:bCs/>
          <w:color w:val="091A5A"/>
          <w:sz w:val="24"/>
          <w:szCs w:val="24"/>
          <w:highlight w:val="white"/>
          <w:lang w:val="lt-LT"/>
        </w:rPr>
      </w:pPr>
      <w:r w:rsidRPr="00D85506">
        <w:rPr>
          <w:b/>
          <w:bCs/>
          <w:color w:val="091A5A"/>
          <w:sz w:val="24"/>
          <w:szCs w:val="24"/>
          <w:highlight w:val="white"/>
          <w:lang w:val="lt-LT"/>
        </w:rPr>
        <w:t>Pareiškėjai turi atitikti visus šiuos reikalavimus:</w:t>
      </w:r>
    </w:p>
    <w:p w14:paraId="00000012" w14:textId="77777777" w:rsidR="0070477B" w:rsidRPr="00D85506" w:rsidRDefault="00FC47D1">
      <w:pPr>
        <w:numPr>
          <w:ilvl w:val="0"/>
          <w:numId w:val="2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paraiškos pateikimo metu turėti ne mažesnę kaip 3 metų veiklos patirtį;</w:t>
      </w:r>
    </w:p>
    <w:p w14:paraId="00000013" w14:textId="4BA0F631" w:rsidR="0070477B" w:rsidRPr="00D85506" w:rsidRDefault="00FC47D1">
      <w:pPr>
        <w:numPr>
          <w:ilvl w:val="0"/>
          <w:numId w:val="2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būti įgyvendin</w:t>
      </w:r>
      <w:r w:rsidR="00D85506">
        <w:rPr>
          <w:color w:val="091A5A"/>
          <w:sz w:val="24"/>
          <w:szCs w:val="24"/>
          <w:highlight w:val="white"/>
          <w:lang w:val="lt-LT"/>
        </w:rPr>
        <w:t>us</w:t>
      </w:r>
      <w:r w:rsidRPr="00D85506">
        <w:rPr>
          <w:color w:val="091A5A"/>
          <w:sz w:val="24"/>
          <w:szCs w:val="24"/>
          <w:highlight w:val="white"/>
          <w:lang w:val="lt-LT"/>
        </w:rPr>
        <w:t xml:space="preserve"> bent vieną sėkmingą paramos arba socialinio poveikio projektą;</w:t>
      </w:r>
    </w:p>
    <w:p w14:paraId="00000014" w14:textId="77777777" w:rsidR="0070477B" w:rsidRPr="00D85506" w:rsidRDefault="00FC47D1">
      <w:pPr>
        <w:numPr>
          <w:ilvl w:val="0"/>
          <w:numId w:val="2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būti teisės aktų nustatyta tvarka registruota nevyriausybinė organizacija;</w:t>
      </w:r>
    </w:p>
    <w:p w14:paraId="00000015" w14:textId="2610C9DC" w:rsidR="0070477B" w:rsidRPr="00D85506" w:rsidRDefault="00FC47D1">
      <w:pPr>
        <w:numPr>
          <w:ilvl w:val="0"/>
          <w:numId w:val="2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turėti administracinius, finansinius ir žmogiškuosius išteklius, reikalingus projekto įgyvendinimui.</w:t>
      </w:r>
    </w:p>
    <w:p w14:paraId="00000016" w14:textId="77777777" w:rsidR="0070477B" w:rsidRPr="00D85506" w:rsidRDefault="00FC47D1">
      <w:pPr>
        <w:numPr>
          <w:ilvl w:val="0"/>
          <w:numId w:val="2"/>
        </w:num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lastRenderedPageBreak/>
        <w:t>būti finansiškai skaidri organizacija ir gebėti pagrįsti projekto biudžetą bei lėšų panaudojimą.</w:t>
      </w:r>
    </w:p>
    <w:p w14:paraId="00000017" w14:textId="77777777" w:rsidR="0070477B" w:rsidRPr="00D85506" w:rsidRDefault="0070477B">
      <w:pPr>
        <w:ind w:left="720"/>
        <w:rPr>
          <w:color w:val="091A5A"/>
          <w:sz w:val="24"/>
          <w:szCs w:val="24"/>
          <w:highlight w:val="white"/>
          <w:lang w:val="lt-LT"/>
        </w:rPr>
      </w:pPr>
    </w:p>
    <w:p w14:paraId="00000018" w14:textId="77777777" w:rsidR="0070477B" w:rsidRPr="00D85506" w:rsidRDefault="00FC47D1">
      <w:pPr>
        <w:rPr>
          <w:color w:val="091A5A"/>
          <w:sz w:val="24"/>
          <w:szCs w:val="24"/>
          <w:highlight w:val="white"/>
          <w:lang w:val="lt-LT"/>
        </w:rPr>
      </w:pPr>
      <w:r w:rsidRPr="00D85506">
        <w:rPr>
          <w:color w:val="091A5A"/>
          <w:sz w:val="24"/>
          <w:szCs w:val="24"/>
          <w:highlight w:val="white"/>
          <w:lang w:val="lt-LT"/>
        </w:rPr>
        <w:t>Projektų paraiškas vertins kompetentinga komisija, kurią sudarys verslo ir nevyriausybinio sektoriaus atstovai.</w:t>
      </w:r>
    </w:p>
    <w:p w14:paraId="00000019" w14:textId="77777777" w:rsidR="0070477B" w:rsidRPr="00D85506" w:rsidRDefault="0070477B">
      <w:pPr>
        <w:ind w:left="720"/>
        <w:rPr>
          <w:color w:val="091A5A"/>
          <w:sz w:val="24"/>
          <w:szCs w:val="24"/>
          <w:highlight w:val="white"/>
          <w:lang w:val="lt-LT"/>
        </w:rPr>
      </w:pPr>
    </w:p>
    <w:sectPr w:rsidR="0070477B" w:rsidRPr="00D85506">
      <w:pgSz w:w="12240" w:h="15840"/>
      <w:pgMar w:top="1440" w:right="810" w:bottom="1440" w:left="1440" w:header="720" w:footer="720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243AE42-7E92-4C32-A94B-8426F203280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712E4D3-5A17-46C1-9D13-1A6CD44B82B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95914"/>
    <w:multiLevelType w:val="multilevel"/>
    <w:tmpl w:val="284661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FC17617"/>
    <w:multiLevelType w:val="multilevel"/>
    <w:tmpl w:val="23688E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E9E209E"/>
    <w:multiLevelType w:val="multilevel"/>
    <w:tmpl w:val="0CD221F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289893540">
    <w:abstractNumId w:val="0"/>
  </w:num>
  <w:num w:numId="2" w16cid:durableId="2049641774">
    <w:abstractNumId w:val="1"/>
  </w:num>
  <w:num w:numId="3" w16cid:durableId="12777565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77B"/>
    <w:rsid w:val="00300607"/>
    <w:rsid w:val="00620C47"/>
    <w:rsid w:val="006C59EF"/>
    <w:rsid w:val="0070477B"/>
    <w:rsid w:val="007550DE"/>
    <w:rsid w:val="0076785D"/>
    <w:rsid w:val="00916BAB"/>
    <w:rsid w:val="00BE755A"/>
    <w:rsid w:val="00BF4EDE"/>
    <w:rsid w:val="00D85506"/>
    <w:rsid w:val="00FA0607"/>
    <w:rsid w:val="00FC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7E3DE"/>
  <w15:docId w15:val="{3D6EAF74-7D21-4F4E-B100-7898C875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269</Words>
  <Characters>1978</Characters>
  <Application>Microsoft Office Word</Application>
  <DocSecurity>0</DocSecurity>
  <Lines>38</Lines>
  <Paragraphs>24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</dc:creator>
  <cp:lastModifiedBy>Virginija Žygienė</cp:lastModifiedBy>
  <cp:revision>6</cp:revision>
  <dcterms:created xsi:type="dcterms:W3CDTF">2026-03-24T18:40:00Z</dcterms:created>
  <dcterms:modified xsi:type="dcterms:W3CDTF">2026-04-06T15:55:00Z</dcterms:modified>
</cp:coreProperties>
</file>